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2B" w:rsidRPr="0001242B" w:rsidRDefault="0001242B" w:rsidP="001A47A3">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T.C</w:t>
      </w:r>
      <w:r w:rsidRPr="0001242B">
        <w:rPr>
          <w:rFonts w:ascii="Times New Roman" w:eastAsia="Times New Roman" w:hAnsi="Times New Roman" w:cs="Times New Roman"/>
          <w:b/>
          <w:bCs/>
          <w:sz w:val="24"/>
          <w:szCs w:val="24"/>
        </w:rPr>
        <w:br/>
      </w:r>
      <w:bookmarkStart w:id="0" w:name="_GoBack"/>
      <w:bookmarkEnd w:id="0"/>
      <w:r w:rsidR="001A47A3">
        <w:rPr>
          <w:rFonts w:ascii="Times New Roman" w:eastAsia="Times New Roman" w:hAnsi="Times New Roman" w:cs="Times New Roman"/>
          <w:b/>
          <w:bCs/>
          <w:sz w:val="24"/>
          <w:szCs w:val="24"/>
        </w:rPr>
        <w:t>GEMLİK</w:t>
      </w:r>
      <w:r w:rsidRPr="0001242B">
        <w:rPr>
          <w:rFonts w:ascii="Times New Roman" w:eastAsia="Times New Roman" w:hAnsi="Times New Roman" w:cs="Times New Roman"/>
          <w:b/>
          <w:bCs/>
          <w:sz w:val="24"/>
          <w:szCs w:val="24"/>
        </w:rPr>
        <w:t xml:space="preserve"> KAYMAKAMLIĞI</w:t>
      </w:r>
      <w:r w:rsidRPr="0001242B">
        <w:rPr>
          <w:rFonts w:ascii="Times New Roman" w:eastAsia="Times New Roman" w:hAnsi="Times New Roman" w:cs="Times New Roman"/>
          <w:b/>
          <w:bCs/>
          <w:sz w:val="24"/>
          <w:szCs w:val="24"/>
        </w:rPr>
        <w:br/>
        <w:t>İLÇE MÜFTÜLÜĞÜ</w:t>
      </w:r>
      <w:r w:rsidRPr="0001242B">
        <w:rPr>
          <w:rFonts w:ascii="Times New Roman" w:eastAsia="Times New Roman" w:hAnsi="Times New Roman" w:cs="Times New Roman"/>
          <w:b/>
          <w:bCs/>
          <w:sz w:val="24"/>
          <w:szCs w:val="24"/>
        </w:rPr>
        <w:br/>
        <w:t>HİZMET STANDARTLARI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3054"/>
        <w:gridCol w:w="4941"/>
        <w:gridCol w:w="1897"/>
      </w:tblGrid>
      <w:tr w:rsidR="0001242B" w:rsidRPr="0001242B" w:rsidTr="0001242B">
        <w:trPr>
          <w:trHeight w:val="7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01242B">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SIRA NO</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0F37E5">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HİZMETİN ADI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BAŞVURUDA İSTENEN BELGELER</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01242B">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HİZMETİN TAMAMLANMA SÜRESİ</w:t>
            </w:r>
            <w:r w:rsidRPr="001A47A3">
              <w:rPr>
                <w:rFonts w:ascii="Times New Roman" w:eastAsia="Times New Roman" w:hAnsi="Times New Roman" w:cs="Times New Roman"/>
                <w:b/>
                <w:bCs/>
                <w:sz w:val="24"/>
                <w:szCs w:val="24"/>
              </w:rPr>
              <w:br/>
              <w:t>(EN GEÇ)</w:t>
            </w:r>
          </w:p>
        </w:tc>
      </w:tr>
      <w:tr w:rsidR="0001242B" w:rsidRPr="0001242B" w:rsidTr="0001242B">
        <w:trPr>
          <w:trHeight w:val="39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Telefon ile veya bizzat gelerek sorulan dini soruların  cevaplandırılması</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1A47A3">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ANINDA</w:t>
            </w:r>
          </w:p>
        </w:tc>
      </w:tr>
      <w:tr w:rsidR="0001242B" w:rsidRPr="0001242B" w:rsidTr="0001242B">
        <w:trPr>
          <w:trHeight w:val="39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E-mail yoluyla sorulan dini soruların  cevaplandırılması</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Form dilekçe</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5 GÜN</w:t>
            </w:r>
          </w:p>
        </w:tc>
      </w:tr>
      <w:tr w:rsidR="0001242B" w:rsidRPr="0001242B" w:rsidTr="0001242B">
        <w:trPr>
          <w:trHeight w:val="39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3</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Mektup ve faks yoluyla sorulan dini soruların  Cevaplandırılması</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Dilekçe</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7 GÜN</w:t>
            </w:r>
          </w:p>
        </w:tc>
      </w:tr>
      <w:tr w:rsidR="0001242B" w:rsidRPr="0001242B" w:rsidTr="0001242B">
        <w:trPr>
          <w:trHeight w:val="39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4</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İhtida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Dilekçe, </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Fotoğraf (4 Adet),</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Yabancı uyruklu ise pasaport Örneği. </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  SAAT</w:t>
            </w:r>
          </w:p>
        </w:tc>
      </w:tr>
      <w:tr w:rsidR="0001242B" w:rsidRPr="0001242B" w:rsidTr="0001242B">
        <w:trPr>
          <w:trHeight w:val="30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5</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1A47A3" w:rsidP="000124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Aile ve Dini</w:t>
            </w:r>
            <w:r w:rsidR="0001242B" w:rsidRPr="0001242B">
              <w:rPr>
                <w:rFonts w:ascii="Times New Roman" w:eastAsia="Times New Roman" w:hAnsi="Times New Roman" w:cs="Times New Roman"/>
                <w:sz w:val="24"/>
                <w:szCs w:val="24"/>
              </w:rPr>
              <w:t xml:space="preserve"> Rehberlik Bürosu Hizmetleri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Telefonla sorulanlar ile yüz yüze görüşme  talepleri</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ANINDA</w:t>
            </w:r>
          </w:p>
        </w:tc>
      </w:tr>
      <w:tr w:rsidR="0001242B" w:rsidRPr="0001242B" w:rsidTr="0001242B">
        <w:trPr>
          <w:trHeight w:val="27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6</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1A47A3" w:rsidP="000124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Aile ve Dini</w:t>
            </w:r>
            <w:r w:rsidR="0001242B" w:rsidRPr="0001242B">
              <w:rPr>
                <w:rFonts w:ascii="Times New Roman" w:eastAsia="Times New Roman" w:hAnsi="Times New Roman" w:cs="Times New Roman"/>
                <w:sz w:val="24"/>
                <w:szCs w:val="24"/>
              </w:rPr>
              <w:t xml:space="preserve"> Rehberlik Bürosu Hizmetleri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e-posta veya dilekçe.</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5 GÜN</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7</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Vekalet Yoluyla Kurban Kesimi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Banka Dekontu</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30 DAKİKA</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8</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Cami Devirleri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Dilekçe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Caminin isim tutanağı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Cami devir tutanağı</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2 GÜN</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9</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Cami Dersleri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Dilekçe</w:t>
            </w:r>
            <w:r w:rsidRPr="0001242B">
              <w:rPr>
                <w:rFonts w:ascii="Times New Roman" w:eastAsia="Times New Roman" w:hAnsi="Times New Roman" w:cs="Times New Roman"/>
                <w:sz w:val="24"/>
                <w:szCs w:val="24"/>
              </w:rPr>
              <w:br/>
            </w:r>
            <w:r w:rsidRPr="0001242B">
              <w:rPr>
                <w:rFonts w:ascii="Times New Roman" w:eastAsia="Times New Roman" w:hAnsi="Times New Roman" w:cs="Times New Roman"/>
                <w:b/>
                <w:bCs/>
                <w:sz w:val="24"/>
                <w:szCs w:val="24"/>
              </w:rPr>
              <w:t>Not:</w:t>
            </w:r>
            <w:r w:rsidRPr="0001242B">
              <w:rPr>
                <w:rFonts w:ascii="Times New Roman" w:eastAsia="Times New Roman" w:hAnsi="Times New Roman" w:cs="Times New Roman"/>
                <w:sz w:val="24"/>
                <w:szCs w:val="24"/>
              </w:rPr>
              <w:t xml:space="preserve"> Haftada en az iki saat ders</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 SAAT</w:t>
            </w:r>
          </w:p>
        </w:tc>
      </w:tr>
      <w:tr w:rsidR="0001242B" w:rsidRPr="0001242B" w:rsidTr="0001242B">
        <w:trPr>
          <w:trHeight w:val="3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10</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Dernek, Vakıf, Kurum ve Kuruluşlardan Vaaz ve Mevlit için Camilerin Kullanım İzni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Dilekçe </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2 GÜN</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11</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Tarihi Camilerde Film, Fotoğraf Çekim İzni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Dilekçe </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5 GÜN</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12</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Ulusal TV’lerin tarihi camilerde  Mevlit programlarını çekim izni.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Dilekçe </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15 GÜN</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13</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Güneşin doğuşu ve batış vakti öğrenme talepleri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Dilekçe</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7 GÜN</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14</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Kur'an Kurslarına Öğrenci Kayıt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Form dilekçe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Vesikalık fotoğraf (2 adet)</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10 DAKİKA</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15</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Yaz Kur'an Kurslarına Öğrenci Kayıt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Form dilekçe</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10 DAKİKA</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16</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Kur'an Kursu Açılışı</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Kurs binasına ait tahsis belgesi,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lastRenderedPageBreak/>
              <w:t>2- Bina tanıtma formu,</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Milli Eğitim Müdürlüğü raporu,</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Sağlık Müdürlüğü raporu, </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lastRenderedPageBreak/>
              <w:t>1 AY</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lastRenderedPageBreak/>
              <w:t>17</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Hafızlık Tespit Sınavları (Yılda bir defa)  Bölge merkezi İl Müftülüklerinde yapılır.</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Hafızlık tespit sınavı müracaat dilekçesi </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Fotoğraf  (3 Adet)</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 HAFTA</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18</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Camilerde Kur'an Öğretimi Kurslarına Kayıt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Form dilekçe</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10 DAKİKA</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19</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Hac Ön Kayıt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Form dilekçe,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Nüfus cüzdanı  fotokopisi,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Ön kayıt ücretinin bankaya yatırıldığına dair para dekontu.</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30 DAKİKA</w:t>
            </w:r>
          </w:p>
        </w:tc>
      </w:tr>
      <w:tr w:rsidR="0001242B" w:rsidRPr="0001242B" w:rsidTr="0001242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20</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Hac Kesin Kayıt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Form dilekçe,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Hac ücretinin tamamının veya taksit miktarının bankaya  yatırıldığına dair para dekontu,</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4x6 ebadında arka fon rengi beyaz olan  (4 adet) vesikalık fotoğraf,</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Pasaport.</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30 DAKİKA</w:t>
            </w:r>
          </w:p>
        </w:tc>
      </w:tr>
      <w:tr w:rsidR="0001242B" w:rsidRPr="0001242B" w:rsidTr="0001242B">
        <w:trPr>
          <w:trHeight w:val="18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21</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Umre kayıt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Form Dilekçe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Katılacağı tur tarihi itibariyle geçerlilik süresi en az (1) yıl olan pasaport,</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Nüfus cüzdanı fotokopisi,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4- 4x6 ebadında arka fon rengi beyaz olan (3 adet) vesikalık fotoğraf,</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5- Umre seyahat ücretinin yatırıldığına dair para dekontu,</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6-  Aşı kartı,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xml:space="preserve">7- Umreye yalnız gidecek 45 yaşından küçük bayanlar ile 18 yaşından küçük erkekler için, noterden alınacak </w:t>
            </w:r>
            <w:proofErr w:type="spellStart"/>
            <w:r w:rsidRPr="0001242B">
              <w:rPr>
                <w:rFonts w:ascii="Times New Roman" w:eastAsia="Times New Roman" w:hAnsi="Times New Roman" w:cs="Times New Roman"/>
                <w:sz w:val="24"/>
                <w:szCs w:val="24"/>
              </w:rPr>
              <w:t>muvafakatname</w:t>
            </w:r>
            <w:proofErr w:type="spellEnd"/>
            <w:r w:rsidRPr="0001242B">
              <w:rPr>
                <w:rFonts w:ascii="Times New Roman" w:eastAsia="Times New Roman" w:hAnsi="Times New Roman" w:cs="Times New Roman"/>
                <w:sz w:val="24"/>
                <w:szCs w:val="24"/>
              </w:rPr>
              <w:t xml:space="preserve"> ile taahhütname,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8- 45 yaşından küçük bayanlardan eşleriyle birlikte gidecek  olanların evlenme cüzdanı fotokopisi, yanında eşi olmayıp birinci derece erkek akrabası ile gidecek olanlardan ise akrabalık belgesi.</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30 DAKİKA</w:t>
            </w:r>
          </w:p>
        </w:tc>
      </w:tr>
      <w:tr w:rsidR="0001242B" w:rsidRPr="0001242B" w:rsidTr="0001242B">
        <w:trPr>
          <w:trHeight w:val="9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22</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Cami Derneklerinin İl Dışı Yardım İstekleri için İstenen Belgeler</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Dilekçe,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İl Dernekler Müdürlüğü İzin Belgesi,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lastRenderedPageBreak/>
              <w:t>3-  Yetki Belgesi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Kaymakamlık Üst Yazısı,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xml:space="preserve">5-  </w:t>
            </w:r>
            <w:proofErr w:type="spellStart"/>
            <w:r w:rsidRPr="0001242B">
              <w:rPr>
                <w:rFonts w:ascii="Times New Roman" w:eastAsia="Times New Roman" w:hAnsi="Times New Roman" w:cs="Times New Roman"/>
                <w:sz w:val="24"/>
                <w:szCs w:val="24"/>
              </w:rPr>
              <w:t>İbanlı</w:t>
            </w:r>
            <w:proofErr w:type="spellEnd"/>
            <w:r w:rsidRPr="0001242B">
              <w:rPr>
                <w:rFonts w:ascii="Times New Roman" w:eastAsia="Times New Roman" w:hAnsi="Times New Roman" w:cs="Times New Roman"/>
                <w:sz w:val="24"/>
                <w:szCs w:val="24"/>
              </w:rPr>
              <w:t xml:space="preserve"> Banka Hesap numarası</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lastRenderedPageBreak/>
              <w:t>20 GÜN</w:t>
            </w:r>
          </w:p>
        </w:tc>
      </w:tr>
      <w:tr w:rsidR="0001242B" w:rsidRPr="0001242B" w:rsidTr="0001242B">
        <w:trPr>
          <w:trHeight w:val="117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jc w:val="center"/>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lastRenderedPageBreak/>
              <w:t>23</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Cami Yapımı</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Dilekçe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Tasdikli Proje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Şahıs ile Mal sahibinin Noterden Tasdikli Taahhütname. </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Tapu fotokopisi. </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5-  Arsanın Belediyesi İmar Planında Cami Yeri Olarak Tahsisine Dair Belge.</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15 GÜN</w:t>
            </w:r>
          </w:p>
        </w:tc>
      </w:tr>
      <w:tr w:rsidR="0001242B" w:rsidRPr="0001242B" w:rsidTr="0001242B">
        <w:trPr>
          <w:trHeight w:val="122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24</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Cami Derneklerinden Gelen Yardım Talepleri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Keşif Özeti.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İnşaat  Fotoğrafı.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Tapu/Tahsis Belgesi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Teşekkülün Hukukî Statüsünü gösteren belge.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5-   Teşekkülün faaliyette olduğuna dair belge.</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6-   İnşaat Ruhsatı veya Onarım Belgesi. </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30 GÜN</w:t>
            </w:r>
          </w:p>
        </w:tc>
      </w:tr>
      <w:tr w:rsidR="0001242B" w:rsidRPr="0001242B" w:rsidTr="0001242B">
        <w:trPr>
          <w:trHeight w:val="19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25</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Gerçek veya Tüzel Kişilerce (Cami ve Kur’an Kursu Yaptırma Yaşatma Dernekleri vb.) cami yaptırma başvuru işlemleri</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Cami yeri imar planında ibadet alanı olarak ayrılmış olmalıdır.</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Cami yapılacak alan 2500 m² den küçük olmamalıdır. </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Camii yapacak şahıs veya tüzel kişiler dilekçe ile müracaat edeceklerdir.</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Cami yapılacak yerin Tapusu olacaktır.</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5-   Cami Derneği tarafından cami yapılacaksa; Cami yapılacağına dair alınan kararın fotokopisi getirilecektir. </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xml:space="preserve">6-   Köylerde yapılacak cami için Köy Muhtarlığı Karar Alacak </w:t>
            </w:r>
            <w:proofErr w:type="gramStart"/>
            <w:r w:rsidRPr="0001242B">
              <w:rPr>
                <w:rFonts w:ascii="Times New Roman" w:eastAsia="Times New Roman" w:hAnsi="Times New Roman" w:cs="Times New Roman"/>
                <w:sz w:val="24"/>
                <w:szCs w:val="24"/>
              </w:rPr>
              <w:t>ve .</w:t>
            </w:r>
            <w:proofErr w:type="gramEnd"/>
            <w:r w:rsidRPr="0001242B">
              <w:rPr>
                <w:rFonts w:ascii="Times New Roman" w:eastAsia="Times New Roman" w:hAnsi="Times New Roman" w:cs="Times New Roman"/>
                <w:sz w:val="24"/>
                <w:szCs w:val="24"/>
              </w:rPr>
              <w:t xml:space="preserve"> Kararın fotokopisi getirilecektir.</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7-   İl ve İlçelerde yapılacak camiler için Müftülükçe Valilik ve Kaymakamlık onayı alınacaktır.</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30 GÜN</w:t>
            </w:r>
          </w:p>
        </w:tc>
      </w:tr>
      <w:tr w:rsidR="0001242B" w:rsidRPr="0001242B" w:rsidTr="0001242B">
        <w:trPr>
          <w:trHeight w:val="283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lastRenderedPageBreak/>
              <w:t>26</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Açıktan Atama </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T.C. Kimlik Numarası beyanı,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Diploma veya mezuniyet belgesinin aslı veya kurumca onaylanmış sureti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3- KPSS sonuç belgesinin aslı veya kurumca tasdikli sureti,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 Başkanlıkça verilmiş olan hafızlık belgesinin aslı veya kurumca onaylanmış sureti,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5- Sabıka kaydı olmadığına dair yazılı beyanı,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6- Erkek adayların askerlikle ilişiği olmadığına dair yazılı beyanı,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7- Sağlıkla ilgili olarak görevini devamlı yapmaya engel bir durum olmadığına dair yazılı beyanı,</w:t>
            </w:r>
          </w:p>
          <w:p w:rsidR="0001242B" w:rsidRPr="0001242B" w:rsidRDefault="001A47A3" w:rsidP="000124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Stajyer vaizlik, stajyer Kur’</w:t>
            </w:r>
            <w:r w:rsidR="0001242B" w:rsidRPr="0001242B">
              <w:rPr>
                <w:rFonts w:ascii="Times New Roman" w:eastAsia="Times New Roman" w:hAnsi="Times New Roman" w:cs="Times New Roman"/>
                <w:sz w:val="24"/>
                <w:szCs w:val="24"/>
              </w:rPr>
              <w:t>an kursu öğreticiliği, imam-hatiplik ve müezzin-kayyımlık yeterlik belgesinin olduğuna dair yazılı beyanı,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9- Son bir yıl içinde çekilmiş altı adet vesikalık fotoğraf.</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Bu belgelerin aslı ibraz edilmek kaydıyla suretleri Başkanlık, müftülükler veya eğitim merkezi müdürlüklerince tasdik edilebilir.)</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10- Öğrenimini yabancı ülkelerde yapmış olanların denklik belgesi,</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11- Mal Beyannamesi.</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3 AY</w:t>
            </w:r>
          </w:p>
        </w:tc>
      </w:tr>
      <w:tr w:rsidR="0001242B" w:rsidRPr="0001242B" w:rsidTr="0001242B">
        <w:trPr>
          <w:trHeight w:val="84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27</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Emekli veya görevden ayrılanların pasaport belgesi müracaatında</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1- Emekli veya görevden ayrıldığı tarihteki görev yerini ve en son ikamet adresini ve T:C kimlik numarasını, sahip olduğu Pasaportun numarasını, telefon numarasını belirtir pasaport müracaat belgesi yazılı beyanı,</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2- Eşi, kızı veya çocuklarının müracaatında memurun eşi ve çocuğu olduğunu, T.C.Kimlik numarasını belirtir yazılı pasaport talep belgesi beyanı</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40" w:lineRule="auto"/>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5 GÜN</w:t>
            </w:r>
          </w:p>
        </w:tc>
      </w:tr>
      <w:tr w:rsidR="0001242B" w:rsidRPr="0001242B" w:rsidTr="0001242B">
        <w:trPr>
          <w:trHeight w:val="2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9" w:lineRule="atLeast"/>
              <w:rPr>
                <w:rFonts w:ascii="Times New Roman" w:eastAsia="Times New Roman" w:hAnsi="Times New Roman" w:cs="Times New Roman"/>
                <w:sz w:val="24"/>
                <w:szCs w:val="24"/>
              </w:rPr>
            </w:pPr>
            <w:r w:rsidRPr="0001242B">
              <w:rPr>
                <w:rFonts w:ascii="Times New Roman" w:eastAsia="Times New Roman" w:hAnsi="Times New Roman" w:cs="Times New Roman"/>
                <w:b/>
                <w:bCs/>
                <w:sz w:val="24"/>
                <w:szCs w:val="24"/>
              </w:rPr>
              <w:t>28</w:t>
            </w:r>
          </w:p>
        </w:tc>
        <w:tc>
          <w:tcPr>
            <w:tcW w:w="3114"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9" w:lineRule="atLeast"/>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4982 Sayılı Bilgi Edinme Hakkı Kanunu Kapsamında Yapılan Başvuruların Cevaplandırılması</w:t>
            </w:r>
          </w:p>
        </w:tc>
        <w:tc>
          <w:tcPr>
            <w:tcW w:w="5517" w:type="dxa"/>
            <w:tcBorders>
              <w:top w:val="outset" w:sz="6" w:space="0" w:color="auto"/>
              <w:left w:val="outset" w:sz="6" w:space="0" w:color="auto"/>
              <w:bottom w:val="outset" w:sz="6" w:space="0" w:color="auto"/>
              <w:right w:val="outset" w:sz="6" w:space="0" w:color="auto"/>
            </w:tcBorders>
            <w:vAlign w:val="center"/>
            <w:hideMark/>
          </w:tcPr>
          <w:p w:rsidR="0001242B" w:rsidRPr="0001242B" w:rsidRDefault="0001242B" w:rsidP="0001242B">
            <w:pPr>
              <w:spacing w:before="100" w:beforeAutospacing="1" w:after="100" w:afterAutospacing="1" w:line="29" w:lineRule="atLeast"/>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Dilekçe veya e-posta</w:t>
            </w:r>
          </w:p>
        </w:tc>
        <w:tc>
          <w:tcPr>
            <w:tcW w:w="1197" w:type="dxa"/>
            <w:tcBorders>
              <w:top w:val="outset" w:sz="6" w:space="0" w:color="auto"/>
              <w:left w:val="outset" w:sz="6" w:space="0" w:color="auto"/>
              <w:bottom w:val="outset" w:sz="6" w:space="0" w:color="auto"/>
              <w:right w:val="outset" w:sz="6" w:space="0" w:color="auto"/>
            </w:tcBorders>
            <w:vAlign w:val="center"/>
            <w:hideMark/>
          </w:tcPr>
          <w:p w:rsidR="0001242B" w:rsidRPr="001A47A3" w:rsidRDefault="0001242B" w:rsidP="001A47A3">
            <w:pPr>
              <w:spacing w:before="100" w:beforeAutospacing="1" w:after="100" w:afterAutospacing="1" w:line="29" w:lineRule="atLeast"/>
              <w:jc w:val="center"/>
              <w:rPr>
                <w:rFonts w:ascii="Times New Roman" w:eastAsia="Times New Roman" w:hAnsi="Times New Roman" w:cs="Times New Roman"/>
                <w:b/>
                <w:bCs/>
                <w:sz w:val="24"/>
                <w:szCs w:val="24"/>
              </w:rPr>
            </w:pPr>
            <w:r w:rsidRPr="001A47A3">
              <w:rPr>
                <w:rFonts w:ascii="Times New Roman" w:eastAsia="Times New Roman" w:hAnsi="Times New Roman" w:cs="Times New Roman"/>
                <w:b/>
                <w:bCs/>
                <w:sz w:val="24"/>
                <w:szCs w:val="24"/>
              </w:rPr>
              <w:t>15 GÜN</w:t>
            </w:r>
          </w:p>
        </w:tc>
      </w:tr>
    </w:tbl>
    <w:p w:rsidR="0001242B" w:rsidRPr="0001242B" w:rsidRDefault="0001242B" w:rsidP="00C57DB0">
      <w:pPr>
        <w:spacing w:before="100" w:beforeAutospacing="1" w:after="100" w:afterAutospacing="1" w:line="240" w:lineRule="auto"/>
        <w:jc w:val="both"/>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1242B" w:rsidRPr="0001242B" w:rsidRDefault="0001242B" w:rsidP="0001242B">
      <w:pPr>
        <w:spacing w:before="100" w:beforeAutospacing="1" w:after="100" w:afterAutospacing="1" w:line="240" w:lineRule="auto"/>
        <w:rPr>
          <w:rFonts w:ascii="Times New Roman" w:eastAsia="Times New Roman" w:hAnsi="Times New Roman" w:cs="Times New Roman"/>
          <w:sz w:val="24"/>
          <w:szCs w:val="24"/>
        </w:rPr>
      </w:pPr>
      <w:r w:rsidRPr="0001242B">
        <w:rPr>
          <w:rFonts w:ascii="Times New Roman" w:eastAsia="Times New Roman" w:hAnsi="Times New Roman" w:cs="Times New Roman"/>
          <w:sz w:val="24"/>
          <w:szCs w:val="24"/>
        </w:rPr>
        <w:t> </w:t>
      </w:r>
    </w:p>
    <w:tbl>
      <w:tblPr>
        <w:tblStyle w:val="TabloKlavuzu"/>
        <w:tblW w:w="14430" w:type="dxa"/>
        <w:tblLayout w:type="fixed"/>
        <w:tblLook w:val="04A0" w:firstRow="1" w:lastRow="0" w:firstColumn="1" w:lastColumn="0" w:noHBand="0" w:noVBand="1"/>
      </w:tblPr>
      <w:tblGrid>
        <w:gridCol w:w="2074"/>
        <w:gridCol w:w="284"/>
        <w:gridCol w:w="3677"/>
        <w:gridCol w:w="2239"/>
        <w:gridCol w:w="236"/>
        <w:gridCol w:w="5920"/>
      </w:tblGrid>
      <w:tr w:rsidR="0001242B" w:rsidRPr="00C57DB0" w:rsidTr="007F08AD">
        <w:trPr>
          <w:trHeight w:val="214"/>
        </w:trPr>
        <w:tc>
          <w:tcPr>
            <w:tcW w:w="2100" w:type="dxa"/>
            <w:hideMark/>
          </w:tcPr>
          <w:p w:rsidR="0001242B" w:rsidRPr="00C57DB0" w:rsidRDefault="0001242B" w:rsidP="0001242B">
            <w:pPr>
              <w:spacing w:before="100" w:beforeAutospacing="1" w:after="100" w:afterAutospacing="1" w:line="214"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lastRenderedPageBreak/>
              <w:t>İlk Müracaat Yeri</w:t>
            </w:r>
          </w:p>
        </w:tc>
        <w:tc>
          <w:tcPr>
            <w:tcW w:w="285" w:type="dxa"/>
            <w:hideMark/>
          </w:tcPr>
          <w:p w:rsidR="0001242B" w:rsidRPr="00C57DB0" w:rsidRDefault="0001242B" w:rsidP="0001242B">
            <w:pPr>
              <w:spacing w:before="100" w:beforeAutospacing="1" w:after="100" w:afterAutospacing="1" w:line="214"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3726" w:type="dxa"/>
            <w:hideMark/>
          </w:tcPr>
          <w:p w:rsidR="0001242B" w:rsidRPr="00C57DB0" w:rsidRDefault="0001242B" w:rsidP="0001242B">
            <w:pPr>
              <w:spacing w:before="100" w:beforeAutospacing="1" w:after="100" w:afterAutospacing="1" w:line="214"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İlçe Müftülüğü</w:t>
            </w:r>
          </w:p>
        </w:tc>
        <w:tc>
          <w:tcPr>
            <w:tcW w:w="2268" w:type="dxa"/>
            <w:hideMark/>
          </w:tcPr>
          <w:p w:rsidR="0001242B" w:rsidRPr="00C57DB0" w:rsidRDefault="0001242B" w:rsidP="0001242B">
            <w:pPr>
              <w:spacing w:before="100" w:beforeAutospacing="1" w:after="100" w:afterAutospacing="1" w:line="214"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İkinci Müracaat Yeri</w:t>
            </w:r>
          </w:p>
        </w:tc>
        <w:tc>
          <w:tcPr>
            <w:tcW w:w="50" w:type="dxa"/>
            <w:hideMark/>
          </w:tcPr>
          <w:p w:rsidR="0001242B" w:rsidRPr="00C57DB0" w:rsidRDefault="0001242B" w:rsidP="0001242B">
            <w:pPr>
              <w:spacing w:before="100" w:beforeAutospacing="1" w:after="100" w:afterAutospacing="1" w:line="214"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6001" w:type="dxa"/>
            <w:tcBorders>
              <w:right w:val="nil"/>
            </w:tcBorders>
            <w:hideMark/>
          </w:tcPr>
          <w:p w:rsidR="0001242B" w:rsidRPr="00C57DB0" w:rsidRDefault="0001242B" w:rsidP="0001242B">
            <w:pPr>
              <w:spacing w:before="100" w:beforeAutospacing="1" w:after="100" w:afterAutospacing="1" w:line="214"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Kaymakamlık</w:t>
            </w:r>
          </w:p>
        </w:tc>
      </w:tr>
      <w:tr w:rsidR="0001242B" w:rsidRPr="00C57DB0" w:rsidTr="00C57DB0">
        <w:trPr>
          <w:trHeight w:val="185"/>
        </w:trPr>
        <w:tc>
          <w:tcPr>
            <w:tcW w:w="2100"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İsim</w:t>
            </w:r>
          </w:p>
        </w:tc>
        <w:tc>
          <w:tcPr>
            <w:tcW w:w="285"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3726" w:type="dxa"/>
            <w:hideMark/>
          </w:tcPr>
          <w:p w:rsidR="0001242B" w:rsidRPr="00C57DB0" w:rsidRDefault="001A47A3"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Muammer TURAN</w:t>
            </w:r>
          </w:p>
        </w:tc>
        <w:tc>
          <w:tcPr>
            <w:tcW w:w="2268"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İsim</w:t>
            </w:r>
          </w:p>
        </w:tc>
        <w:tc>
          <w:tcPr>
            <w:tcW w:w="50"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6001" w:type="dxa"/>
            <w:hideMark/>
          </w:tcPr>
          <w:p w:rsidR="0001242B" w:rsidRPr="00C57DB0" w:rsidRDefault="00C57DB0"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Gürbüz KARAKUŞ</w:t>
            </w:r>
          </w:p>
        </w:tc>
      </w:tr>
      <w:tr w:rsidR="0001242B" w:rsidRPr="00C57DB0" w:rsidTr="00C57DB0">
        <w:trPr>
          <w:trHeight w:val="185"/>
        </w:trPr>
        <w:tc>
          <w:tcPr>
            <w:tcW w:w="2100"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Unvan</w:t>
            </w:r>
          </w:p>
        </w:tc>
        <w:tc>
          <w:tcPr>
            <w:tcW w:w="285"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3726"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İlçe Müftüsü</w:t>
            </w:r>
          </w:p>
        </w:tc>
        <w:tc>
          <w:tcPr>
            <w:tcW w:w="2268"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Unvan</w:t>
            </w:r>
          </w:p>
        </w:tc>
        <w:tc>
          <w:tcPr>
            <w:tcW w:w="50"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6001"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Kaymakam</w:t>
            </w:r>
          </w:p>
        </w:tc>
      </w:tr>
      <w:tr w:rsidR="0001242B" w:rsidRPr="00C57DB0" w:rsidTr="00C57DB0">
        <w:trPr>
          <w:trHeight w:val="175"/>
        </w:trPr>
        <w:tc>
          <w:tcPr>
            <w:tcW w:w="2100"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Adres</w:t>
            </w:r>
          </w:p>
        </w:tc>
        <w:tc>
          <w:tcPr>
            <w:tcW w:w="285"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3726" w:type="dxa"/>
            <w:hideMark/>
          </w:tcPr>
          <w:p w:rsidR="0001242B" w:rsidRPr="00C57DB0" w:rsidRDefault="001A47A3"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Dr. Ziya Kaya Mah. Ilıca Cad.</w:t>
            </w:r>
            <w:r w:rsidR="00C57DB0">
              <w:rPr>
                <w:rFonts w:ascii="Times New Roman" w:eastAsia="Times New Roman" w:hAnsi="Times New Roman" w:cs="Times New Roman"/>
                <w:sz w:val="24"/>
                <w:szCs w:val="24"/>
              </w:rPr>
              <w:t xml:space="preserve"> No:4/2</w:t>
            </w:r>
          </w:p>
        </w:tc>
        <w:tc>
          <w:tcPr>
            <w:tcW w:w="2268"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Adres</w:t>
            </w:r>
          </w:p>
        </w:tc>
        <w:tc>
          <w:tcPr>
            <w:tcW w:w="50"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6001" w:type="dxa"/>
            <w:hideMark/>
          </w:tcPr>
          <w:p w:rsidR="0001242B" w:rsidRPr="00C57DB0" w:rsidRDefault="00C57DB0"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Hükümet Konağı</w:t>
            </w:r>
          </w:p>
        </w:tc>
      </w:tr>
      <w:tr w:rsidR="0001242B" w:rsidRPr="00C57DB0" w:rsidTr="00C57DB0">
        <w:trPr>
          <w:trHeight w:val="175"/>
        </w:trPr>
        <w:tc>
          <w:tcPr>
            <w:tcW w:w="2100"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Telefon       </w:t>
            </w:r>
          </w:p>
        </w:tc>
        <w:tc>
          <w:tcPr>
            <w:tcW w:w="285"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3726" w:type="dxa"/>
            <w:hideMark/>
          </w:tcPr>
          <w:p w:rsidR="0001242B" w:rsidRPr="00C57DB0" w:rsidRDefault="00C57DB0"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0 224 513 13 64</w:t>
            </w:r>
          </w:p>
        </w:tc>
        <w:tc>
          <w:tcPr>
            <w:tcW w:w="2268"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Telefon       </w:t>
            </w:r>
          </w:p>
        </w:tc>
        <w:tc>
          <w:tcPr>
            <w:tcW w:w="50"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6001" w:type="dxa"/>
            <w:hideMark/>
          </w:tcPr>
          <w:p w:rsidR="0001242B" w:rsidRPr="00C57DB0" w:rsidRDefault="00C57DB0"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0 224 513 10 51</w:t>
            </w:r>
          </w:p>
        </w:tc>
      </w:tr>
      <w:tr w:rsidR="0001242B" w:rsidRPr="00C57DB0" w:rsidTr="00C57DB0">
        <w:trPr>
          <w:trHeight w:val="185"/>
        </w:trPr>
        <w:tc>
          <w:tcPr>
            <w:tcW w:w="2100"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Faks</w:t>
            </w:r>
          </w:p>
        </w:tc>
        <w:tc>
          <w:tcPr>
            <w:tcW w:w="285"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3726" w:type="dxa"/>
            <w:hideMark/>
          </w:tcPr>
          <w:p w:rsidR="0001242B" w:rsidRPr="00C57DB0" w:rsidRDefault="00C57DB0"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0 224 514 15 30</w:t>
            </w:r>
          </w:p>
        </w:tc>
        <w:tc>
          <w:tcPr>
            <w:tcW w:w="2268"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Faks</w:t>
            </w:r>
          </w:p>
        </w:tc>
        <w:tc>
          <w:tcPr>
            <w:tcW w:w="50" w:type="dxa"/>
            <w:hideMark/>
          </w:tcPr>
          <w:p w:rsidR="0001242B" w:rsidRPr="00C57DB0" w:rsidRDefault="0001242B" w:rsidP="0001242B">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6001" w:type="dxa"/>
            <w:hideMark/>
          </w:tcPr>
          <w:p w:rsidR="0001242B" w:rsidRPr="00C57DB0" w:rsidRDefault="0001242B" w:rsidP="00C57DB0">
            <w:pPr>
              <w:spacing w:before="100" w:beforeAutospacing="1" w:after="100" w:afterAutospacing="1" w:line="18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0 224</w:t>
            </w:r>
            <w:r w:rsidR="00C57DB0" w:rsidRPr="00C57DB0">
              <w:rPr>
                <w:rFonts w:ascii="Times New Roman" w:eastAsia="Times New Roman" w:hAnsi="Times New Roman" w:cs="Times New Roman"/>
                <w:sz w:val="24"/>
                <w:szCs w:val="24"/>
              </w:rPr>
              <w:t xml:space="preserve"> </w:t>
            </w:r>
            <w:r w:rsidR="00C57DB0" w:rsidRPr="00C57DB0">
              <w:rPr>
                <w:rFonts w:ascii="Segoe UI" w:hAnsi="Segoe UI" w:cs="Segoe UI"/>
                <w:sz w:val="24"/>
                <w:szCs w:val="24"/>
                <w:shd w:val="clear" w:color="auto" w:fill="FFFFFF"/>
              </w:rPr>
              <w:t>513 44 45</w:t>
            </w:r>
          </w:p>
        </w:tc>
      </w:tr>
      <w:tr w:rsidR="0001242B" w:rsidRPr="00C57DB0" w:rsidTr="00C57DB0">
        <w:trPr>
          <w:trHeight w:val="175"/>
        </w:trPr>
        <w:tc>
          <w:tcPr>
            <w:tcW w:w="2100"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proofErr w:type="gramStart"/>
            <w:r w:rsidRPr="00C57DB0">
              <w:rPr>
                <w:rFonts w:ascii="Times New Roman" w:eastAsia="Times New Roman" w:hAnsi="Times New Roman" w:cs="Times New Roman"/>
                <w:sz w:val="24"/>
                <w:szCs w:val="24"/>
              </w:rPr>
              <w:t>e</w:t>
            </w:r>
            <w:proofErr w:type="gramEnd"/>
            <w:r w:rsidRPr="00C57DB0">
              <w:rPr>
                <w:rFonts w:ascii="Times New Roman" w:eastAsia="Times New Roman" w:hAnsi="Times New Roman" w:cs="Times New Roman"/>
                <w:sz w:val="24"/>
                <w:szCs w:val="24"/>
              </w:rPr>
              <w:t>-Posta</w:t>
            </w:r>
          </w:p>
        </w:tc>
        <w:tc>
          <w:tcPr>
            <w:tcW w:w="285"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3726" w:type="dxa"/>
            <w:hideMark/>
          </w:tcPr>
          <w:p w:rsidR="0001242B" w:rsidRPr="00C57DB0" w:rsidRDefault="000F37E5" w:rsidP="0001242B">
            <w:pPr>
              <w:spacing w:before="100" w:beforeAutospacing="1" w:after="100" w:afterAutospacing="1" w:line="175" w:lineRule="atLeast"/>
              <w:rPr>
                <w:rFonts w:ascii="Times New Roman" w:eastAsia="Times New Roman" w:hAnsi="Times New Roman" w:cs="Times New Roman"/>
                <w:sz w:val="24"/>
                <w:szCs w:val="24"/>
              </w:rPr>
            </w:pPr>
            <w:hyperlink r:id="rId5" w:history="1">
              <w:r w:rsidR="00C57DB0" w:rsidRPr="00C57DB0">
                <w:rPr>
                  <w:rStyle w:val="Kpr"/>
                  <w:rFonts w:ascii="Times New Roman" w:eastAsia="Times New Roman" w:hAnsi="Times New Roman" w:cs="Times New Roman"/>
                  <w:sz w:val="24"/>
                  <w:szCs w:val="24"/>
                </w:rPr>
                <w:t>gemlik@diyanet.gov.tr</w:t>
              </w:r>
            </w:hyperlink>
            <w:r w:rsidR="0001242B" w:rsidRPr="00C57DB0">
              <w:rPr>
                <w:rFonts w:ascii="Times New Roman" w:eastAsia="Times New Roman" w:hAnsi="Times New Roman" w:cs="Times New Roman"/>
                <w:sz w:val="24"/>
                <w:szCs w:val="24"/>
              </w:rPr>
              <w:t xml:space="preserve">        </w:t>
            </w:r>
          </w:p>
        </w:tc>
        <w:tc>
          <w:tcPr>
            <w:tcW w:w="2268"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proofErr w:type="gramStart"/>
            <w:r w:rsidRPr="00C57DB0">
              <w:rPr>
                <w:rFonts w:ascii="Times New Roman" w:eastAsia="Times New Roman" w:hAnsi="Times New Roman" w:cs="Times New Roman"/>
                <w:sz w:val="24"/>
                <w:szCs w:val="24"/>
              </w:rPr>
              <w:t>e</w:t>
            </w:r>
            <w:proofErr w:type="gramEnd"/>
            <w:r w:rsidRPr="00C57DB0">
              <w:rPr>
                <w:rFonts w:ascii="Times New Roman" w:eastAsia="Times New Roman" w:hAnsi="Times New Roman" w:cs="Times New Roman"/>
                <w:sz w:val="24"/>
                <w:szCs w:val="24"/>
              </w:rPr>
              <w:t>-Posta</w:t>
            </w:r>
          </w:p>
        </w:tc>
        <w:tc>
          <w:tcPr>
            <w:tcW w:w="50"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r w:rsidRPr="00C57DB0">
              <w:rPr>
                <w:rFonts w:ascii="Times New Roman" w:eastAsia="Times New Roman" w:hAnsi="Times New Roman" w:cs="Times New Roman"/>
                <w:sz w:val="24"/>
                <w:szCs w:val="24"/>
              </w:rPr>
              <w:t>:</w:t>
            </w:r>
          </w:p>
        </w:tc>
        <w:tc>
          <w:tcPr>
            <w:tcW w:w="6001" w:type="dxa"/>
            <w:hideMark/>
          </w:tcPr>
          <w:p w:rsidR="0001242B" w:rsidRPr="00C57DB0" w:rsidRDefault="0001242B" w:rsidP="0001242B">
            <w:pPr>
              <w:spacing w:before="100" w:beforeAutospacing="1" w:after="100" w:afterAutospacing="1" w:line="175" w:lineRule="atLeast"/>
              <w:rPr>
                <w:rFonts w:ascii="Times New Roman" w:eastAsia="Times New Roman" w:hAnsi="Times New Roman" w:cs="Times New Roman"/>
                <w:sz w:val="24"/>
                <w:szCs w:val="24"/>
              </w:rPr>
            </w:pPr>
          </w:p>
        </w:tc>
      </w:tr>
    </w:tbl>
    <w:p w:rsidR="000605A2" w:rsidRDefault="000605A2"/>
    <w:sectPr w:rsidR="000605A2" w:rsidSect="00C57D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2B"/>
    <w:rsid w:val="0001242B"/>
    <w:rsid w:val="000605A2"/>
    <w:rsid w:val="000F37E5"/>
    <w:rsid w:val="001A47A3"/>
    <w:rsid w:val="007F08AD"/>
    <w:rsid w:val="00C57D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242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1242B"/>
    <w:rPr>
      <w:color w:val="0000FF"/>
      <w:u w:val="single"/>
    </w:rPr>
  </w:style>
  <w:style w:type="table" w:styleId="TabloKlavuzu">
    <w:name w:val="Table Grid"/>
    <w:basedOn w:val="NormalTablo"/>
    <w:uiPriority w:val="59"/>
    <w:rsid w:val="00C5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242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1242B"/>
    <w:rPr>
      <w:color w:val="0000FF"/>
      <w:u w:val="single"/>
    </w:rPr>
  </w:style>
  <w:style w:type="table" w:styleId="TabloKlavuzu">
    <w:name w:val="Table Grid"/>
    <w:basedOn w:val="NormalTablo"/>
    <w:uiPriority w:val="59"/>
    <w:rsid w:val="00C5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6312">
      <w:bodyDiv w:val="1"/>
      <w:marLeft w:val="0"/>
      <w:marRight w:val="0"/>
      <w:marTop w:val="0"/>
      <w:marBottom w:val="0"/>
      <w:divBdr>
        <w:top w:val="none" w:sz="0" w:space="0" w:color="auto"/>
        <w:left w:val="none" w:sz="0" w:space="0" w:color="auto"/>
        <w:bottom w:val="none" w:sz="0" w:space="0" w:color="auto"/>
        <w:right w:val="none" w:sz="0" w:space="0" w:color="auto"/>
      </w:divBdr>
      <w:divsChild>
        <w:div w:id="524443315">
          <w:marLeft w:val="0"/>
          <w:marRight w:val="0"/>
          <w:marTop w:val="0"/>
          <w:marBottom w:val="0"/>
          <w:divBdr>
            <w:top w:val="none" w:sz="0" w:space="0" w:color="auto"/>
            <w:left w:val="none" w:sz="0" w:space="0" w:color="auto"/>
            <w:bottom w:val="none" w:sz="0" w:space="0" w:color="auto"/>
            <w:right w:val="none" w:sz="0" w:space="0" w:color="auto"/>
          </w:divBdr>
        </w:div>
        <w:div w:id="80045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mlik@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951</Words>
  <Characters>5425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1Vaiz</cp:lastModifiedBy>
  <cp:revision>3</cp:revision>
  <dcterms:created xsi:type="dcterms:W3CDTF">2017-02-01T13:23:00Z</dcterms:created>
  <dcterms:modified xsi:type="dcterms:W3CDTF">2017-02-01T13:29:00Z</dcterms:modified>
</cp:coreProperties>
</file>